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7BE5" w14:textId="77777777" w:rsidR="00CF3622" w:rsidRDefault="00FD2A59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7BE97F5" wp14:editId="5CA1E513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1EF6E57F" w14:textId="457882DE" w:rsidR="00CF3622" w:rsidRDefault="00FD2A59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5</w:t>
      </w:r>
      <w:r w:rsidR="00725F15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4</w:t>
      </w:r>
      <w:r w:rsidR="00A94396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6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G</w:t>
      </w:r>
      <w:r w:rsidR="00A94396"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-S</w:t>
      </w:r>
    </w:p>
    <w:p w14:paraId="00CF02CC" w14:textId="57CD62AD" w:rsidR="00CF3622" w:rsidRDefault="00EE6864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4</w:t>
      </w:r>
      <w:r w:rsidR="001845CE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GE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 w:rsidR="001845CE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A</w:t>
      </w:r>
      <w:r w:rsidR="00C20E8A"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X30</w:t>
      </w:r>
      <w:r w:rsidR="001845CE"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>00 GPON HGU</w:t>
      </w:r>
    </w:p>
    <w:p w14:paraId="6526AA09" w14:textId="04BBC7EA" w:rsidR="002D4EB0" w:rsidRPr="00A94396" w:rsidRDefault="00FD2A59" w:rsidP="00A94396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</w:p>
    <w:p w14:paraId="52AABF13" w14:textId="4A6B1B07" w:rsidR="00A94396" w:rsidRDefault="00A94396" w:rsidP="002D4EB0">
      <w:pPr>
        <w:ind w:firstLineChars="250" w:firstLine="525"/>
        <w:jc w:val="center"/>
        <w:rPr>
          <w:noProof/>
        </w:rPr>
      </w:pPr>
      <w:r>
        <w:rPr>
          <w:noProof/>
        </w:rPr>
        <w:drawing>
          <wp:inline distT="0" distB="0" distL="0" distR="0" wp14:anchorId="09F8A893" wp14:editId="5D05D7F4">
            <wp:extent cx="2891196" cy="3055938"/>
            <wp:effectExtent l="0" t="0" r="4445" b="0"/>
            <wp:docPr id="1565999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9909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6105" cy="308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AB8F1" w14:textId="32F10D89" w:rsidR="00CF3622" w:rsidRPr="00A94396" w:rsidRDefault="00A94396" w:rsidP="00A94396">
      <w:pPr>
        <w:ind w:firstLineChars="250" w:firstLine="525"/>
        <w:jc w:val="center"/>
        <w:rPr>
          <w:noProof/>
        </w:rPr>
      </w:pPr>
      <w:r>
        <w:rPr>
          <w:noProof/>
        </w:rPr>
        <w:drawing>
          <wp:inline distT="0" distB="0" distL="0" distR="0" wp14:anchorId="636E3541" wp14:editId="279E8915">
            <wp:extent cx="3013422" cy="2549235"/>
            <wp:effectExtent l="0" t="0" r="0" b="3810"/>
            <wp:docPr id="9500431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431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9002" cy="257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C37A" w14:textId="77777777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4BE4E33B" wp14:editId="19777A23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3B58F590" w14:textId="5586F756" w:rsidR="00CF3622" w:rsidRDefault="00FD2A59" w:rsidP="00B44272">
      <w:pPr>
        <w:ind w:firstLineChars="700" w:firstLine="14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>AZ5</w:t>
      </w:r>
      <w:r w:rsidR="0086353D">
        <w:rPr>
          <w:rFonts w:ascii="等线" w:eastAsia="等线" w:hAnsi="等线"/>
          <w:color w:val="000000" w:themeColor="text1"/>
          <w:sz w:val="20"/>
          <w:szCs w:val="20"/>
        </w:rPr>
        <w:t>4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6</w:t>
      </w:r>
      <w:r>
        <w:rPr>
          <w:rFonts w:ascii="等线" w:eastAsia="等线" w:hAnsi="等线"/>
          <w:color w:val="000000" w:themeColor="text1"/>
          <w:sz w:val="20"/>
          <w:szCs w:val="20"/>
        </w:rPr>
        <w:t>G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-S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GPON ONT is a new terminal level GPON ONT, which is a variety of FTTB \ FTTH \ FTTO access ONT </w:t>
      </w:r>
    </w:p>
    <w:p w14:paraId="5ED171C6" w14:textId="77777777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manufactured and supplied by AZROAD for carrier-grade FTTH network applications. It can support pure data, </w:t>
      </w:r>
    </w:p>
    <w:p w14:paraId="24069851" w14:textId="6A92C03E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>WIFI and many other services accessing type.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 xml:space="preserve"> 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AZ54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6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G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-S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ONT supports standard OMCI, which provides up to </w:t>
      </w:r>
    </w:p>
    <w:p w14:paraId="2C0E17AB" w14:textId="3E2F887F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1.25Gbps uplink and 2.5Gbps downlink high-speed transfer rate. 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AZ54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6</w:t>
      </w:r>
      <w:r w:rsidR="00A94396">
        <w:rPr>
          <w:rFonts w:ascii="等线" w:eastAsia="等线" w:hAnsi="等线"/>
          <w:color w:val="000000" w:themeColor="text1"/>
          <w:sz w:val="20"/>
          <w:szCs w:val="20"/>
        </w:rPr>
        <w:t>G</w:t>
      </w:r>
      <w:r w:rsidR="00A94396">
        <w:rPr>
          <w:rFonts w:ascii="等线" w:eastAsia="等线" w:hAnsi="等线" w:hint="eastAsia"/>
          <w:color w:val="000000" w:themeColor="text1"/>
          <w:sz w:val="20"/>
          <w:szCs w:val="20"/>
        </w:rPr>
        <w:t>-S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supports 802.11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>ax</w:t>
      </w:r>
      <w:r>
        <w:rPr>
          <w:rFonts w:ascii="等线" w:eastAsia="等线" w:hAnsi="等线"/>
          <w:color w:val="000000" w:themeColor="text1"/>
          <w:sz w:val="20"/>
          <w:szCs w:val="20"/>
        </w:rPr>
        <w:t xml:space="preserve"> dual band Wi-Fi </w:t>
      </w:r>
    </w:p>
    <w:p w14:paraId="33AED676" w14:textId="77777777" w:rsidR="00CF3622" w:rsidRDefault="00FD2A59">
      <w:pPr>
        <w:ind w:leftChars="50" w:left="105" w:firstLineChars="550" w:firstLine="1100"/>
        <w:jc w:val="left"/>
        <w:rPr>
          <w:rFonts w:ascii="等线" w:eastAsia="等线" w:hAnsi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/>
          <w:color w:val="000000" w:themeColor="text1"/>
          <w:sz w:val="20"/>
          <w:szCs w:val="20"/>
        </w:rPr>
        <w:t xml:space="preserve">speed up to </w:t>
      </w:r>
      <w:r>
        <w:rPr>
          <w:rFonts w:ascii="等线" w:eastAsia="等线" w:hAnsi="等线" w:hint="eastAsia"/>
          <w:color w:val="000000" w:themeColor="text1"/>
          <w:sz w:val="20"/>
          <w:szCs w:val="20"/>
        </w:rPr>
        <w:t>2.4</w:t>
      </w:r>
      <w:r>
        <w:rPr>
          <w:rFonts w:ascii="等线" w:eastAsia="等线" w:hAnsi="等线"/>
          <w:color w:val="000000" w:themeColor="text1"/>
          <w:sz w:val="20"/>
          <w:szCs w:val="20"/>
        </w:rPr>
        <w:t>Gbps.</w:t>
      </w:r>
    </w:p>
    <w:p w14:paraId="55663074" w14:textId="77777777" w:rsidR="00CF3622" w:rsidRDefault="00CF3622">
      <w:pPr>
        <w:jc w:val="left"/>
        <w:rPr>
          <w:color w:val="000000" w:themeColor="text1"/>
        </w:rPr>
      </w:pPr>
    </w:p>
    <w:p w14:paraId="4C5DA5D6" w14:textId="77777777" w:rsidR="00CF3622" w:rsidRDefault="00FD2A59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17611010" wp14:editId="3F396F81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3FAFD876" w14:textId="7F9CD7AF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GPON WAN port with 1.244Gbps uplink / 2.488Gbps downlink link speed;</w:t>
      </w:r>
    </w:p>
    <w:p w14:paraId="580FF8EA" w14:textId="03B7C23C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 w:rsidR="006816C1">
        <w:rPr>
          <w:rFonts w:ascii="等线" w:eastAsia="等线" w:hAnsi="等线" w:cs="等线"/>
          <w:color w:val="000000" w:themeColor="text1"/>
          <w:sz w:val="20"/>
          <w:szCs w:val="20"/>
        </w:rPr>
        <w:t>4</w:t>
      </w:r>
      <w:r w:rsidR="001845CE">
        <w:rPr>
          <w:rFonts w:ascii="等线" w:eastAsia="等线" w:hAnsi="等线" w:cs="等线"/>
          <w:color w:val="000000" w:themeColor="text1"/>
          <w:sz w:val="20"/>
          <w:szCs w:val="20"/>
        </w:rPr>
        <w:t>x 10/100/1000BASE-T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Ethernet RJ45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77CCFEDF" w14:textId="2E19C690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Support 802.11n/ax 2T2R speed up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574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0E5AB75D" w14:textId="2DE349CC" w:rsidR="00CF3622" w:rsidRDefault="00FD2A59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802.11ac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/ax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T3R speed up to 2400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bps;</w:t>
      </w:r>
    </w:p>
    <w:p w14:paraId="15FEBE35" w14:textId="113470DA" w:rsidR="00A94396" w:rsidRDefault="00FD2A59" w:rsidP="00725F15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Voip</w:t>
      </w:r>
      <w:r w:rsidR="00A94396"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2AF0A241" w14:textId="5EE23D35" w:rsidR="00CE5BD7" w:rsidRDefault="00A94396" w:rsidP="00725F15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Support USB2.0</w:t>
      </w:r>
    </w:p>
    <w:p w14:paraId="74D5375D" w14:textId="77777777" w:rsidR="00CE5BD7" w:rsidRDefault="00CE5BD7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2DD6A0F" w14:textId="32B9DA81" w:rsidR="00CF3622" w:rsidRDefault="00FD2A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25743DD6" wp14:editId="7774FBA1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5DE64BDE" wp14:editId="66F97191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AAE9E" w14:textId="77777777" w:rsidR="00CF3622" w:rsidRDefault="00FD2A59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A86B36D" wp14:editId="6C9E17B7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D630" w14:textId="77777777" w:rsidR="00CF3622" w:rsidRDefault="00CF3622">
      <w:pPr>
        <w:rPr>
          <w:color w:val="000000" w:themeColor="text1"/>
        </w:rPr>
      </w:pPr>
    </w:p>
    <w:p w14:paraId="74AAD3C3" w14:textId="77777777" w:rsidR="00CF3622" w:rsidRDefault="00FD2A59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0800AD63" wp14:editId="5D988529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p w14:paraId="588AE85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CF3622" w14:paraId="12093E1E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400E976" w14:textId="18704EF8" w:rsidR="00CF3622" w:rsidRDefault="00FD2A59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AZ5</w:t>
            </w:r>
            <w:r w:rsidR="0086353D"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>4</w:t>
            </w:r>
            <w:r w:rsidR="00451533"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6G-S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CF3622" w14:paraId="5688248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7A0CE1B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CPU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F0FA70B" w14:textId="2E64AC32" w:rsidR="00CF3622" w:rsidRDefault="00FD2A59" w:rsidP="0005379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1.0GHz ARM CA53 dual-core CPU</w:t>
            </w:r>
            <w:r w:rsidR="0005379F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,</w:t>
            </w:r>
            <w:r w:rsidR="0005379F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256</w:t>
            </w:r>
            <w:r w:rsidR="0005379F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K</w:t>
            </w:r>
            <w:r w:rsidR="0005379F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05379F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L2</w:t>
            </w:r>
            <w:r w:rsidR="0005379F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05379F"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cache</w:t>
            </w:r>
          </w:p>
        </w:tc>
      </w:tr>
      <w:tr w:rsidR="00CF3622" w14:paraId="29A4F0C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FEEB047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2ED6E15" w14:textId="60500EDC" w:rsidR="00CF3622" w:rsidRDefault="007C2386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EN7529CU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MT7916AN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MT7976DN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+</w:t>
            </w:r>
            <w:r w:rsidRPr="007C2386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Le9643</w:t>
            </w:r>
          </w:p>
        </w:tc>
      </w:tr>
      <w:tr w:rsidR="00CF3622" w14:paraId="284C0A2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B4B66A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AC6D0FB" w14:textId="7F0819F2" w:rsidR="00CF3622" w:rsidRDefault="00FD2A59" w:rsidP="0005379F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NAND FLASH </w:t>
            </w:r>
            <w:r w:rsidR="001A5058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Gbit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(</w:t>
            </w:r>
            <w:r w:rsidR="001A5058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128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MB)</w:t>
            </w: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/</w:t>
            </w:r>
            <w:r w:rsidR="0005379F">
              <w:t xml:space="preserve"> </w:t>
            </w:r>
            <w:r w:rsidR="004B17A3" w:rsidRPr="004B17A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Integrate 512MB DDR3 SDRAM</w:t>
            </w:r>
          </w:p>
        </w:tc>
      </w:tr>
      <w:tr w:rsidR="00CF3622" w14:paraId="219D373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82EFD6C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DBCDDFF" w14:textId="5B047990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2.4G&amp;5G</w:t>
            </w:r>
            <w:r w:rsidR="00F045DF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 xml:space="preserve">: </w:t>
            </w:r>
            <w:r w:rsidR="00451533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MT7916AN</w:t>
            </w:r>
            <w:r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+</w:t>
            </w:r>
            <w:r w:rsidR="00451533"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MT7976DN</w:t>
            </w:r>
          </w:p>
        </w:tc>
      </w:tr>
      <w:tr w:rsidR="00CF3622" w14:paraId="007A1E5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5CCA19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B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ob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Driver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DC1D7A2" w14:textId="6CFF2778" w:rsidR="00CF3622" w:rsidRDefault="00451533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 w:rsidRPr="00451533">
              <w:rPr>
                <w:rFonts w:ascii="等线" w:eastAsia="等线" w:hAnsi="等线" w:cs="等线"/>
                <w:color w:val="000000" w:themeColor="text1"/>
                <w:kern w:val="0"/>
                <w:sz w:val="18"/>
                <w:szCs w:val="18"/>
              </w:rPr>
              <w:t>EN7571N</w:t>
            </w:r>
          </w:p>
        </w:tc>
      </w:tr>
      <w:tr w:rsidR="00CF3622" w14:paraId="693A89C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7E9F9AB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GPON Protocol Specification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61BF2B6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Comply ITU-T G.984 GPON standard:</w:t>
            </w:r>
          </w:p>
          <w:p w14:paraId="493AEA09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G.984.1 general characteristics</w:t>
            </w:r>
          </w:p>
          <w:p w14:paraId="743144C4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G.984.2 physical Media Dependent (PMD) layer specifications</w:t>
            </w:r>
          </w:p>
          <w:p w14:paraId="212809D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G.984.3 transmission convergence layer specifications</w:t>
            </w:r>
          </w:p>
          <w:p w14:paraId="180D5F16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G.984.4 ONT management and control interface specification</w:t>
            </w:r>
          </w:p>
          <w:p w14:paraId="54057F65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DS/US transmission rate to 2.488 Gbps/1.244 Gbps</w:t>
            </w:r>
          </w:p>
          <w:p w14:paraId="71F52C9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Wavelength: 1490 nm downstream &amp; 1310 nm upstream</w:t>
            </w:r>
          </w:p>
          <w:p w14:paraId="65BB9F93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Comply with class B+ type PMD</w:t>
            </w:r>
          </w:p>
          <w:p w14:paraId="69E5AFA1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Physical distance reach to 20 km</w:t>
            </w:r>
          </w:p>
          <w:p w14:paraId="2B8F9C8A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Dynamic Bandwidth Allocation (DBA)</w:t>
            </w:r>
          </w:p>
          <w:p w14:paraId="3F7526EF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GPON Encapsulation Method (GEM) supports Ethernet packet</w:t>
            </w:r>
          </w:p>
          <w:p w14:paraId="0C637FA3" w14:textId="77777777" w:rsidR="00CF3622" w:rsidRDefault="00FD2A59">
            <w:pPr>
              <w:widowControl/>
              <w:shd w:val="clear" w:color="auto" w:fill="FFFFFF"/>
              <w:spacing w:line="360" w:lineRule="auto"/>
              <w:ind w:left="90" w:hangingChars="50" w:hanging="90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Supports GEM header removal/insertion and data extraction/segmentation (GEM SAR)</w:t>
            </w:r>
          </w:p>
          <w:p w14:paraId="60243767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Configurable AES DS and FEC DS/US</w:t>
            </w:r>
          </w:p>
          <w:p w14:paraId="686E442E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kern w:val="0"/>
                <w:sz w:val="18"/>
                <w:szCs w:val="18"/>
              </w:rPr>
              <w:t>Support up to 8 T-CONs each with priority queues (US)</w:t>
            </w:r>
          </w:p>
        </w:tc>
      </w:tr>
      <w:tr w:rsidR="00CF3622" w14:paraId="52F70C6D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5C474CF" w14:textId="7777777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Network Protocol Specifications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CC1D0AF" w14:textId="0392D587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802.3 10/100/1000 Base T Ethernet</w:t>
            </w:r>
          </w:p>
          <w:p w14:paraId="126FBF37" w14:textId="33165B49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ANSI/IEEE 802.3 NWay auto-negotiation</w:t>
            </w:r>
          </w:p>
          <w:p w14:paraId="64075B33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802.1Q VLAN tagging/un-tagging</w:t>
            </w:r>
          </w:p>
          <w:p w14:paraId="0942928A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flexible traffic classification</w:t>
            </w:r>
          </w:p>
          <w:p w14:paraId="59FC77E5" w14:textId="77777777" w:rsidR="00CF3622" w:rsidRDefault="00FD2A59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VLAN staking</w:t>
            </w:r>
          </w:p>
          <w:p w14:paraId="45907C22" w14:textId="7BB8BEAE" w:rsidR="00CF3622" w:rsidRDefault="00FD2A59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Support VLAN Intelligent Bridging and Cross Connect mode</w:t>
            </w:r>
          </w:p>
        </w:tc>
      </w:tr>
    </w:tbl>
    <w:p w14:paraId="6AA496E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73DE593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C9D011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3F63D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0E4EC9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9554860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C67DD2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D592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5A1924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83685F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B47ECBE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1DB8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5FFE8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B50A4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15893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E0D145C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D2FCB1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734E20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CFE43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72B1E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1FACED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3A0147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4FB9F6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9E02E9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E277E5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91E381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75B01DA" w14:textId="77777777" w:rsidR="00CF3622" w:rsidRDefault="00CF3622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96302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576D7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30F1E0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60014C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29606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64D21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8DBD74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4DE975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A6172B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7AF5E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339735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09CBA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D7C99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CE47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B4AD4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692C2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D0A5F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69CF7D3" w14:textId="71478FA0" w:rsidR="00CE5BD7" w:rsidRDefault="00CE5BD7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5DE2C3" w14:textId="77777777" w:rsidR="009D51DE" w:rsidRDefault="009D51DE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D3BE0BE" w14:textId="77777777" w:rsidR="00CF3622" w:rsidRDefault="00FD2A59" w:rsidP="00CE5BD7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65E358A7" wp14:editId="5DCCE2D8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1827730E" wp14:editId="3C7599DB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12A0E" w14:textId="6A0D0E4E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069C4220" wp14:editId="33A177C1">
            <wp:extent cx="7556500" cy="368300"/>
            <wp:effectExtent l="0" t="0" r="0" b="0"/>
            <wp:docPr id="9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tblpXSpec="center" w:tblpY="1305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CF3622" w14:paraId="7D22F5DB" w14:textId="77777777" w:rsidTr="009D51DE">
        <w:trPr>
          <w:trHeight w:val="1696"/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45705F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98BEADB" w14:textId="77777777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WAN: One Giga optical interface (APC or UPC)</w:t>
            </w:r>
          </w:p>
          <w:p w14:paraId="07BDBA84" w14:textId="0FE4C689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LAN: </w:t>
            </w:r>
            <w:r w:rsidR="006816C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10/100/1000 auto MDI/MDI-X RJ-45 ports</w:t>
            </w:r>
          </w:p>
          <w:p w14:paraId="14A8FD3F" w14:textId="3F1AAD50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Voip: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1845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*RJ-11 port</w:t>
            </w:r>
          </w:p>
          <w:p w14:paraId="32082291" w14:textId="73BB018D" w:rsidR="00CF3622" w:rsidRDefault="00FD2A59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U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SB:</w:t>
            </w:r>
            <w:r w:rsidR="00A02EE5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1*</w:t>
            </w:r>
            <w:r w:rsidR="001845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USB2.0</w:t>
            </w:r>
          </w:p>
        </w:tc>
      </w:tr>
      <w:tr w:rsidR="00CF3622" w14:paraId="53E296A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3EC2F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C35B80D" w14:textId="1A369645" w:rsidR="00CF3622" w:rsidRPr="007A6851" w:rsidRDefault="007A6851" w:rsidP="00153721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,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PON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</w:t>
            </w:r>
            <w:r w:rsidR="00FD2A59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LOS,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INT</w:t>
            </w:r>
            <w:r w:rsidR="001845CE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1845CE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-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</w:t>
            </w:r>
            <w:r w:rsidR="00FD2A59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2E1DF2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 WLAN, 5G WLAN</w:t>
            </w:r>
            <w:r w:rsidR="00880C87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, WPS</w:t>
            </w:r>
            <w:r w:rsidR="00153721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</w:t>
            </w:r>
            <w:r w:rsidR="00153721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USB</w:t>
            </w:r>
            <w:r w:rsidR="00880C87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 w:rsidR="001845CE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TEL</w:t>
            </w:r>
          </w:p>
        </w:tc>
      </w:tr>
      <w:tr w:rsidR="00CF3622" w14:paraId="55B61DC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6B9520A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iFi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7E8D2245" w14:textId="2ACE4A83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hyperlink r:id="rId14" w:history="1">
              <w:r>
                <w:rPr>
                  <w:rFonts w:ascii="等线" w:eastAsia="等线" w:hAnsi="等线" w:cs="等线" w:hint="eastAsia"/>
                  <w:color w:val="000000" w:themeColor="text1"/>
                  <w:sz w:val="18"/>
                  <w:szCs w:val="18"/>
                </w:rPr>
                <w:t>802.11n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 xml:space="preserve">/ax with </w:t>
              </w:r>
              <w:r>
                <w:rPr>
                  <w:rFonts w:ascii="等线" w:eastAsia="等线" w:hAnsi="等线" w:cs="等线" w:hint="eastAsia"/>
                  <w:color w:val="000000" w:themeColor="text1"/>
                  <w:sz w:val="18"/>
                  <w:szCs w:val="18"/>
                </w:rPr>
                <w:t>574</w:t>
              </w:r>
              <w:r>
                <w:rPr>
                  <w:rFonts w:ascii="等线" w:eastAsia="等线" w:hAnsi="等线" w:cs="等线"/>
                  <w:color w:val="000000" w:themeColor="text1"/>
                  <w:sz w:val="18"/>
                  <w:szCs w:val="18"/>
                </w:rPr>
                <w:t>Mbps</w:t>
              </w:r>
            </w:hyperlink>
          </w:p>
          <w:p w14:paraId="0768ACB4" w14:textId="5CC877E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</w:t>
            </w:r>
            <w:r w:rsidR="002E1DF2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: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802.11ac/ax with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00Mbps</w:t>
            </w:r>
          </w:p>
        </w:tc>
      </w:tr>
      <w:tr w:rsidR="00CF3622" w14:paraId="018519E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6A1317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F3515D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2.4 GHz frequency 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40MHz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and 5.8 GHz frequency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band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160MHz</w:t>
            </w:r>
          </w:p>
        </w:tc>
      </w:tr>
      <w:tr w:rsidR="00CF3622" w14:paraId="07285A8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A407B5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6C82460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WPS/WLAN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CF3622" w14:paraId="2F660A8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225DD3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9AB8352" w14:textId="1DDBD759" w:rsidR="00CF3622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1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5G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i 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Internal</w:t>
            </w:r>
            <w:r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antennas</w:t>
            </w:r>
          </w:p>
          <w:p w14:paraId="43E7D1BD" w14:textId="43387B56" w:rsidR="006C5BE0" w:rsidRPr="007A6851" w:rsidRDefault="00153721" w:rsidP="00A02EE5">
            <w:pPr>
              <w:widowControl/>
              <w:shd w:val="clear" w:color="auto" w:fill="FFFFFF"/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</w:t>
            </w:r>
            <w:r w:rsidR="00B31FCE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*2.4G&amp;5G 4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B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i </w:t>
            </w:r>
            <w:r w:rsidR="006C5BE0"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External</w:t>
            </w:r>
            <w:r w:rsidR="006C5BE0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</w:tc>
      </w:tr>
      <w:tr w:rsidR="00CF3622" w14:paraId="77F9129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8AE2F09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Power 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D4F583E" w14:textId="277271D0" w:rsidR="00CF3622" w:rsidRPr="007A6851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DC12V </w:t>
            </w:r>
            <w:r w:rsidR="0063378A" w:rsidRPr="007A6851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1.5</w:t>
            </w:r>
            <w:r w:rsidRPr="007A6851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A</w:t>
            </w:r>
          </w:p>
        </w:tc>
      </w:tr>
      <w:tr w:rsidR="00CF3622" w14:paraId="5C19B70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94C3E45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CFDB51B" w14:textId="0380C4F3" w:rsidR="00CF3622" w:rsidRDefault="002F1E47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 w:rsidRPr="002F1E47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211.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51.9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X3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8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5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mm</w:t>
            </w:r>
            <w:r w:rsidR="002E1DF2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CF3622" w14:paraId="7E869D07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19083CD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01D4903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br/>
              <w:t xml:space="preserve">Working humidity: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—9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%</w:t>
            </w:r>
          </w:p>
        </w:tc>
      </w:tr>
      <w:tr w:rsidR="00CF3622" w14:paraId="1CD9EC80" w14:textId="77777777">
        <w:trPr>
          <w:jc w:val="center"/>
        </w:trPr>
        <w:tc>
          <w:tcPr>
            <w:tcW w:w="2835" w:type="dxa"/>
            <w:vAlign w:val="center"/>
          </w:tcPr>
          <w:p w14:paraId="0D43047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Security</w:t>
            </w:r>
          </w:p>
        </w:tc>
        <w:tc>
          <w:tcPr>
            <w:tcW w:w="6236" w:type="dxa"/>
            <w:vAlign w:val="center"/>
          </w:tcPr>
          <w:p w14:paraId="5F0E1E51" w14:textId="06AEA0EA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WPA/WPA2/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WPA3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 64/128bit WEP data encryption</w:t>
            </w:r>
          </w:p>
          <w:p w14:paraId="3BADFD44" w14:textId="40BB9FE6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Firewall, Dos Protection</w:t>
            </w:r>
            <w:r w:rsidR="005E6C2E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, ssl connection</w:t>
            </w:r>
          </w:p>
        </w:tc>
      </w:tr>
      <w:tr w:rsidR="00CF3622" w14:paraId="4E30595F" w14:textId="77777777">
        <w:trPr>
          <w:jc w:val="center"/>
        </w:trPr>
        <w:tc>
          <w:tcPr>
            <w:tcW w:w="2835" w:type="dxa"/>
            <w:vAlign w:val="center"/>
          </w:tcPr>
          <w:p w14:paraId="6F52B952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WAN Networking</w:t>
            </w:r>
          </w:p>
        </w:tc>
        <w:tc>
          <w:tcPr>
            <w:tcW w:w="6236" w:type="dxa"/>
            <w:vAlign w:val="center"/>
          </w:tcPr>
          <w:p w14:paraId="539C824A" w14:textId="1DB63BC1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Static IP WAN connection</w:t>
            </w:r>
          </w:p>
          <w:p w14:paraId="363F2255" w14:textId="745FE3E2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DHCP client WAN connection</w:t>
            </w:r>
          </w:p>
          <w:p w14:paraId="2F14DB5D" w14:textId="21393ED9" w:rsidR="005E6C2E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PPPoE WAN connection</w:t>
            </w:r>
          </w:p>
        </w:tc>
      </w:tr>
      <w:tr w:rsidR="00CF3622" w14:paraId="71F7DDEF" w14:textId="77777777">
        <w:trPr>
          <w:jc w:val="center"/>
        </w:trPr>
        <w:tc>
          <w:tcPr>
            <w:tcW w:w="2835" w:type="dxa"/>
            <w:vAlign w:val="center"/>
          </w:tcPr>
          <w:p w14:paraId="2FE18281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OIP</w:t>
            </w:r>
          </w:p>
        </w:tc>
        <w:tc>
          <w:tcPr>
            <w:tcW w:w="6236" w:type="dxa"/>
            <w:vAlign w:val="center"/>
          </w:tcPr>
          <w:p w14:paraId="79586567" w14:textId="0E64D025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G.711A/μ, G.729, and G.722 encoding/decoding</w:t>
            </w:r>
          </w:p>
          <w:p w14:paraId="4F3718C1" w14:textId="4C91D4E9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T.30/T.38/G.711 fax mode</w:t>
            </w:r>
          </w:p>
          <w:p w14:paraId="0FBD732A" w14:textId="11A1D4B3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DTMF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Emergency calls (with the SIP protocol)</w:t>
            </w:r>
          </w:p>
        </w:tc>
      </w:tr>
      <w:tr w:rsidR="00CF3622" w14:paraId="22F82BF5" w14:textId="77777777" w:rsidTr="009D51DE">
        <w:trPr>
          <w:trHeight w:val="3160"/>
          <w:jc w:val="center"/>
        </w:trPr>
        <w:tc>
          <w:tcPr>
            <w:tcW w:w="2835" w:type="dxa"/>
            <w:vAlign w:val="center"/>
          </w:tcPr>
          <w:p w14:paraId="4D0A0532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</w:p>
        </w:tc>
        <w:tc>
          <w:tcPr>
            <w:tcW w:w="6236" w:type="dxa"/>
            <w:vAlign w:val="center"/>
          </w:tcPr>
          <w:p w14:paraId="1476343F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Standard OMCI (G.984.4)</w:t>
            </w:r>
          </w:p>
          <w:p w14:paraId="15BF09A4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Web GUI (HTTP/HTTPS)</w:t>
            </w:r>
          </w:p>
          <w:p w14:paraId="5CE18742" w14:textId="4B81D764" w:rsidR="00CF3622" w:rsidRDefault="005E6C2E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Firmware upgrade via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TFTP/HTTP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/TR069/OMCI</w:t>
            </w:r>
          </w:p>
          <w:p w14:paraId="530ECF09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Telnet, Web, SSH</w:t>
            </w:r>
          </w:p>
          <w:p w14:paraId="7A2960DC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CLI command via telnet/console</w:t>
            </w:r>
          </w:p>
          <w:p w14:paraId="2075DAE6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Configuration backup/restore</w:t>
            </w:r>
          </w:p>
          <w:p w14:paraId="645B7083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R069</w:t>
            </w:r>
          </w:p>
        </w:tc>
      </w:tr>
      <w:tr w:rsidR="00CF3622" w14:paraId="71B4362A" w14:textId="77777777">
        <w:trPr>
          <w:jc w:val="center"/>
        </w:trPr>
        <w:tc>
          <w:tcPr>
            <w:tcW w:w="2835" w:type="dxa"/>
            <w:vAlign w:val="center"/>
          </w:tcPr>
          <w:p w14:paraId="25BB0BBB" w14:textId="77777777" w:rsidR="00CF3622" w:rsidRDefault="00FD2A59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vAlign w:val="center"/>
          </w:tcPr>
          <w:p w14:paraId="13BDC17B" w14:textId="287CF3CE" w:rsidR="00CF3622" w:rsidRDefault="007C2386" w:rsidP="00A02EE5">
            <w:pPr>
              <w:spacing w:line="348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Meet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</w:t>
            </w:r>
            <w:r w:rsidR="00FD2A59"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 w:rsidR="00FD2A59"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certification</w:t>
            </w:r>
          </w:p>
        </w:tc>
      </w:tr>
    </w:tbl>
    <w:p w14:paraId="6A90C6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DA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23CD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931F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42A79E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C92BDA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826E6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D180C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246A16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AAA7BA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55A47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92F59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1E4A0F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AFECD11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0DA9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246A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724077D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3FF52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CAD334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B9547FD" w14:textId="77777777" w:rsidR="00CF3622" w:rsidRDefault="00FD2A59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            </w:t>
      </w:r>
    </w:p>
    <w:p w14:paraId="58F7B84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64A5D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A3B68E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434FF9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3D7C12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1CDBE4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0A118C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4FFA9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4D04F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6C5361A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B9554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F08F907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6466DE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6F29055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297D1E4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55BD67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F3F8DBE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2D64D3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C81D25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B6F05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D2D6546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19319E0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3549258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7F305B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06EEC99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A7785BF" w14:textId="77777777" w:rsidR="00CF3622" w:rsidRDefault="00CF3622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2AA7C55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DB129E2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7BABB9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5C61846" w14:textId="77777777" w:rsidR="00A02EE5" w:rsidRDefault="00A02EE5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9C6B946" w14:textId="37B89833" w:rsidR="00CF3622" w:rsidRDefault="00FD2A59" w:rsidP="00451533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547BEE72" wp14:editId="31776242">
            <wp:extent cx="6178550" cy="304800"/>
            <wp:effectExtent l="0" t="0" r="0" b="0"/>
            <wp:docPr id="10" name="图片 20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0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4C014575" wp14:editId="67D27E48">
            <wp:extent cx="1365250" cy="32512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622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479" w14:textId="77777777" w:rsidR="00EF599E" w:rsidRDefault="00EF599E" w:rsidP="00F045DF">
      <w:r>
        <w:separator/>
      </w:r>
    </w:p>
  </w:endnote>
  <w:endnote w:type="continuationSeparator" w:id="0">
    <w:p w14:paraId="310E7CA9" w14:textId="77777777" w:rsidR="00EF599E" w:rsidRDefault="00EF599E" w:rsidP="00F0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332C" w14:textId="77777777" w:rsidR="00EF599E" w:rsidRDefault="00EF599E" w:rsidP="00F045DF">
      <w:r>
        <w:separator/>
      </w:r>
    </w:p>
  </w:footnote>
  <w:footnote w:type="continuationSeparator" w:id="0">
    <w:p w14:paraId="275323BE" w14:textId="77777777" w:rsidR="00EF599E" w:rsidRDefault="00EF599E" w:rsidP="00F0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0892371">
    <w:abstractNumId w:val="0"/>
  </w:num>
  <w:num w:numId="2" w16cid:durableId="1643464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wZDNkYmY4ZjU1M2Q3NTdjOTNhZmIwN2UxZmNjNTQifQ=="/>
  </w:docVars>
  <w:rsids>
    <w:rsidRoot w:val="006533FA"/>
    <w:rsid w:val="0005379F"/>
    <w:rsid w:val="0006343E"/>
    <w:rsid w:val="00091C25"/>
    <w:rsid w:val="000D7BFB"/>
    <w:rsid w:val="001020A6"/>
    <w:rsid w:val="00124F10"/>
    <w:rsid w:val="00145FB7"/>
    <w:rsid w:val="00153721"/>
    <w:rsid w:val="00161598"/>
    <w:rsid w:val="00181B1B"/>
    <w:rsid w:val="001845CE"/>
    <w:rsid w:val="001A5058"/>
    <w:rsid w:val="001C3ACC"/>
    <w:rsid w:val="001D3AC9"/>
    <w:rsid w:val="001E5E5D"/>
    <w:rsid w:val="001F458A"/>
    <w:rsid w:val="00212FD5"/>
    <w:rsid w:val="0025386B"/>
    <w:rsid w:val="00261487"/>
    <w:rsid w:val="00296C07"/>
    <w:rsid w:val="002C1B33"/>
    <w:rsid w:val="002D4EB0"/>
    <w:rsid w:val="002E1DF2"/>
    <w:rsid w:val="002F17CF"/>
    <w:rsid w:val="002F1E47"/>
    <w:rsid w:val="003065FE"/>
    <w:rsid w:val="003676F2"/>
    <w:rsid w:val="00381774"/>
    <w:rsid w:val="0038688E"/>
    <w:rsid w:val="00394876"/>
    <w:rsid w:val="003A3AAB"/>
    <w:rsid w:val="003A6114"/>
    <w:rsid w:val="003C2677"/>
    <w:rsid w:val="003D2337"/>
    <w:rsid w:val="003D333F"/>
    <w:rsid w:val="003F0F1B"/>
    <w:rsid w:val="00451533"/>
    <w:rsid w:val="004742AD"/>
    <w:rsid w:val="00475C03"/>
    <w:rsid w:val="00476654"/>
    <w:rsid w:val="0047770C"/>
    <w:rsid w:val="004B0237"/>
    <w:rsid w:val="004B17A3"/>
    <w:rsid w:val="004C2AE8"/>
    <w:rsid w:val="00500359"/>
    <w:rsid w:val="00511B6A"/>
    <w:rsid w:val="00527AC7"/>
    <w:rsid w:val="00535E7F"/>
    <w:rsid w:val="005436CF"/>
    <w:rsid w:val="00555D00"/>
    <w:rsid w:val="00583D2F"/>
    <w:rsid w:val="00586CF4"/>
    <w:rsid w:val="005969F7"/>
    <w:rsid w:val="005A54FE"/>
    <w:rsid w:val="005D5412"/>
    <w:rsid w:val="005E534B"/>
    <w:rsid w:val="005E6C2E"/>
    <w:rsid w:val="005E6FFE"/>
    <w:rsid w:val="005F19FA"/>
    <w:rsid w:val="005F1F2D"/>
    <w:rsid w:val="0061751F"/>
    <w:rsid w:val="0063378A"/>
    <w:rsid w:val="00633CBB"/>
    <w:rsid w:val="006533FA"/>
    <w:rsid w:val="00665C8B"/>
    <w:rsid w:val="006747A5"/>
    <w:rsid w:val="00675C6F"/>
    <w:rsid w:val="006816C1"/>
    <w:rsid w:val="00690459"/>
    <w:rsid w:val="006C17BB"/>
    <w:rsid w:val="006C5BE0"/>
    <w:rsid w:val="006E217C"/>
    <w:rsid w:val="006F546E"/>
    <w:rsid w:val="00701EFC"/>
    <w:rsid w:val="00721ED2"/>
    <w:rsid w:val="00721FD4"/>
    <w:rsid w:val="00725F15"/>
    <w:rsid w:val="007A28F2"/>
    <w:rsid w:val="007A6851"/>
    <w:rsid w:val="007B546A"/>
    <w:rsid w:val="007C2386"/>
    <w:rsid w:val="007D08C0"/>
    <w:rsid w:val="007F0CF6"/>
    <w:rsid w:val="00805B30"/>
    <w:rsid w:val="00831A8C"/>
    <w:rsid w:val="00854F41"/>
    <w:rsid w:val="008562BA"/>
    <w:rsid w:val="0086353D"/>
    <w:rsid w:val="00880C87"/>
    <w:rsid w:val="00881E5A"/>
    <w:rsid w:val="009810B3"/>
    <w:rsid w:val="009A1881"/>
    <w:rsid w:val="009A2641"/>
    <w:rsid w:val="009A310A"/>
    <w:rsid w:val="009B463A"/>
    <w:rsid w:val="009D10CB"/>
    <w:rsid w:val="009D51DE"/>
    <w:rsid w:val="009E5F0F"/>
    <w:rsid w:val="009F3A22"/>
    <w:rsid w:val="009F3CB7"/>
    <w:rsid w:val="009F59F3"/>
    <w:rsid w:val="00A02EE5"/>
    <w:rsid w:val="00A10264"/>
    <w:rsid w:val="00A2000A"/>
    <w:rsid w:val="00A36B53"/>
    <w:rsid w:val="00A36BA4"/>
    <w:rsid w:val="00A51F5A"/>
    <w:rsid w:val="00A62480"/>
    <w:rsid w:val="00A758B6"/>
    <w:rsid w:val="00A80966"/>
    <w:rsid w:val="00A94396"/>
    <w:rsid w:val="00AA2D7A"/>
    <w:rsid w:val="00AA7583"/>
    <w:rsid w:val="00AA77A6"/>
    <w:rsid w:val="00AB07BF"/>
    <w:rsid w:val="00AC2A33"/>
    <w:rsid w:val="00AC6EBA"/>
    <w:rsid w:val="00AD7538"/>
    <w:rsid w:val="00AF5995"/>
    <w:rsid w:val="00AF6E26"/>
    <w:rsid w:val="00B01B15"/>
    <w:rsid w:val="00B30A59"/>
    <w:rsid w:val="00B31FCE"/>
    <w:rsid w:val="00B44272"/>
    <w:rsid w:val="00B462DE"/>
    <w:rsid w:val="00B666E2"/>
    <w:rsid w:val="00B93B46"/>
    <w:rsid w:val="00B94CEF"/>
    <w:rsid w:val="00BA503C"/>
    <w:rsid w:val="00BC1091"/>
    <w:rsid w:val="00BE3638"/>
    <w:rsid w:val="00BE5EBD"/>
    <w:rsid w:val="00C001FA"/>
    <w:rsid w:val="00C038E6"/>
    <w:rsid w:val="00C04603"/>
    <w:rsid w:val="00C20E8A"/>
    <w:rsid w:val="00C43AC8"/>
    <w:rsid w:val="00C62B34"/>
    <w:rsid w:val="00C8322C"/>
    <w:rsid w:val="00C97D12"/>
    <w:rsid w:val="00CE5BD7"/>
    <w:rsid w:val="00CF3622"/>
    <w:rsid w:val="00D020A8"/>
    <w:rsid w:val="00D556B6"/>
    <w:rsid w:val="00D74170"/>
    <w:rsid w:val="00D82F12"/>
    <w:rsid w:val="00DB48F3"/>
    <w:rsid w:val="00DC76F3"/>
    <w:rsid w:val="00DF2361"/>
    <w:rsid w:val="00E06311"/>
    <w:rsid w:val="00E22445"/>
    <w:rsid w:val="00E34767"/>
    <w:rsid w:val="00E37DC5"/>
    <w:rsid w:val="00E661C8"/>
    <w:rsid w:val="00E722C2"/>
    <w:rsid w:val="00E86553"/>
    <w:rsid w:val="00EE6864"/>
    <w:rsid w:val="00EF599E"/>
    <w:rsid w:val="00F03C35"/>
    <w:rsid w:val="00F045DF"/>
    <w:rsid w:val="00F06FB1"/>
    <w:rsid w:val="00F07477"/>
    <w:rsid w:val="00F17FAB"/>
    <w:rsid w:val="00F31EFA"/>
    <w:rsid w:val="00F32F0B"/>
    <w:rsid w:val="00F53CA5"/>
    <w:rsid w:val="00F5476F"/>
    <w:rsid w:val="00F63E44"/>
    <w:rsid w:val="00F75593"/>
    <w:rsid w:val="00FA5127"/>
    <w:rsid w:val="00FA7842"/>
    <w:rsid w:val="00FD2A59"/>
    <w:rsid w:val="00FF0EB9"/>
    <w:rsid w:val="03D438DB"/>
    <w:rsid w:val="0624412D"/>
    <w:rsid w:val="07490110"/>
    <w:rsid w:val="07770E68"/>
    <w:rsid w:val="08511033"/>
    <w:rsid w:val="08916FAE"/>
    <w:rsid w:val="099774F2"/>
    <w:rsid w:val="0C847C19"/>
    <w:rsid w:val="0E51219A"/>
    <w:rsid w:val="11F05358"/>
    <w:rsid w:val="16FA091A"/>
    <w:rsid w:val="174C2044"/>
    <w:rsid w:val="17FD699F"/>
    <w:rsid w:val="18B62C42"/>
    <w:rsid w:val="1AF6561C"/>
    <w:rsid w:val="206732F0"/>
    <w:rsid w:val="22A968F9"/>
    <w:rsid w:val="24A3247F"/>
    <w:rsid w:val="25840CBE"/>
    <w:rsid w:val="27D57A10"/>
    <w:rsid w:val="285764A8"/>
    <w:rsid w:val="291E62C5"/>
    <w:rsid w:val="2C2A0551"/>
    <w:rsid w:val="2E964751"/>
    <w:rsid w:val="2F132236"/>
    <w:rsid w:val="2FD24FC4"/>
    <w:rsid w:val="353E3725"/>
    <w:rsid w:val="357D2857"/>
    <w:rsid w:val="358E6A31"/>
    <w:rsid w:val="35951B6D"/>
    <w:rsid w:val="39460793"/>
    <w:rsid w:val="39B16B89"/>
    <w:rsid w:val="39E61D10"/>
    <w:rsid w:val="3AC81552"/>
    <w:rsid w:val="3AF46EAB"/>
    <w:rsid w:val="3CC60EFC"/>
    <w:rsid w:val="3D2278A2"/>
    <w:rsid w:val="3D9B541B"/>
    <w:rsid w:val="411315A6"/>
    <w:rsid w:val="4421144A"/>
    <w:rsid w:val="466F03A4"/>
    <w:rsid w:val="47573445"/>
    <w:rsid w:val="4B331F07"/>
    <w:rsid w:val="4DCB3EBC"/>
    <w:rsid w:val="4DE60215"/>
    <w:rsid w:val="52B36B74"/>
    <w:rsid w:val="53887FCF"/>
    <w:rsid w:val="54381263"/>
    <w:rsid w:val="55721A5C"/>
    <w:rsid w:val="55B564C0"/>
    <w:rsid w:val="587C32BB"/>
    <w:rsid w:val="58AF2298"/>
    <w:rsid w:val="58CD18F1"/>
    <w:rsid w:val="58CE3106"/>
    <w:rsid w:val="5AEA62E5"/>
    <w:rsid w:val="5B18108D"/>
    <w:rsid w:val="5B855DF2"/>
    <w:rsid w:val="5D7A4CCF"/>
    <w:rsid w:val="603A6626"/>
    <w:rsid w:val="61261832"/>
    <w:rsid w:val="61EE14F4"/>
    <w:rsid w:val="62DB1DE7"/>
    <w:rsid w:val="633550A8"/>
    <w:rsid w:val="63C57D8F"/>
    <w:rsid w:val="644B3CC3"/>
    <w:rsid w:val="66C218B5"/>
    <w:rsid w:val="67AE3A02"/>
    <w:rsid w:val="693877D4"/>
    <w:rsid w:val="6B3260C3"/>
    <w:rsid w:val="6D30394E"/>
    <w:rsid w:val="6E8142D5"/>
    <w:rsid w:val="6EDA1915"/>
    <w:rsid w:val="6F0B6421"/>
    <w:rsid w:val="70D71DB8"/>
    <w:rsid w:val="74287901"/>
    <w:rsid w:val="75784590"/>
    <w:rsid w:val="76F4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84106B"/>
  <w15:docId w15:val="{D31319AB-1483-42EA-97D9-D7D69845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b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b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b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E34767"/>
    <w:rPr>
      <w:color w:val="605E5C"/>
      <w:shd w:val="clear" w:color="auto" w:fill="E1DFDD"/>
    </w:rPr>
  </w:style>
  <w:style w:type="character" w:customStyle="1" w:styleId="tstz8jrx">
    <w:name w:val="tstz8jrx"/>
    <w:basedOn w:val="a0"/>
    <w:rsid w:val="004B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802.11n/ax@600Mbp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2844</Characters>
  <Application>Microsoft Office Word</Application>
  <DocSecurity>0</DocSecurity>
  <Lines>237</Lines>
  <Paragraphs>114</Paragraphs>
  <ScaleCrop>false</ScaleCrop>
  <Company>微软中国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3</cp:revision>
  <cp:lastPrinted>2024-06-13T05:51:00Z</cp:lastPrinted>
  <dcterms:created xsi:type="dcterms:W3CDTF">2025-08-11T09:02:00Z</dcterms:created>
  <dcterms:modified xsi:type="dcterms:W3CDTF">2025-12-15T08:21:00Z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181BFF889AA34A50A34091EE7A8C52DA</vt:lpwstr>
  </property>
</Properties>
</file>